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COMANDO SMS HINOVA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Comandos SMS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Os comandos descritos abaixo poderão ser enviados por SMS ou pelo servidor. Para enviar pelo servidor é necessário encapsular de acordo com a “Estrutura do pacote de comando”.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APN, Usuário e Senha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Define o endereço APN, usuário e senha do dispositivo.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APN,apn,usuário,senha#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apn – APN da operadora celular.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usuário – Usuário para login na operadora celular.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senha – Senha para login na operadora celular.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Comando: APN,hinova.br,arqia,arqia#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Resposta: SET APN OK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Comando: 78 78 24 80 1E 00 00 00 01 41 50 4E 2C 68 69 6E 6F 76 61 2E 62 72 2C 61 72 71 69 61 2C 61 72 71 69 61 23 00 01 72 BB 0D 0A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Resposta: 78 78 16 15 0E 00 00 00 01 53 45 54 20 41 50 4E 20 4F 4B 00 2C 00 01 80 72 0D 0A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APN#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IP e Porta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Define IP e Porta. O dispositivo suporta o envio de dados para 3 servidores simultaneamente.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SERVER,IP/DNS,IP,Porta,0#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SERVER2,IP/DNS,IP,Porta,0#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SERVER3,IP/DNS,IP,Porta,0#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IP/DNS – Se for utilizar um IP, configurar o campo com 0. Se for utilizar um DNS configurar com 1.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IP – Endereço de IP ou DNS do servidor/gateway da plataforma de rastreamento.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Porta – Porta do servidor/gateway da plataforma de rastreamento.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Comando: SERVER,0,200.148.123.127,8800,0#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Comando: 78 78 2A 80 24 00 00 05 35 53 45 52 56 45 52 2C 30 2C 32 30 30 2E 31 34 38 2E 31 32 33 2E 31 32 37 2C 38 38 30 30 2C 30 23 00 A0 47 87 0D 0A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Resposta: 78 78 12 15 0A 00 00 05 35 53 45 54 20 4F 4B 00 05 00 01 87 5A 0D 0A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SERVER#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SERVER2#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SERVER3#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Tempo de envio em modo normal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Configura o tempo de envio parado(IGN OFF) e em movimento(IGN ON) no modo normal.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TIMER,T1,T2#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T1 – Tempo de envio em movimento(IGN ON). Valor vai de 0 ~ 43200segundos.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T2 – Tempo de envio parado(IGN OFF). Valor vai de 0 ~ 43200segundos.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Comando: TIMER,120,3600#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Comando: 78 78 19 80 13 00 00 05 35 54 49 4D 45 52 2C 31 32 30 2C 33 36 30 30 23 00 A0 DF 57 0D 0A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Resposta: 78 78 12 15 0A 00 00 05 35 53 45 54 20 4F 4B 00 E8 00 01 71 84 0D 0A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TIMER#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Tempo de envio parado(IGN OFF) no modo sleep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Configura o tempo de envio parado(IGN OFF) no modo sleep.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DORMANCY,X#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X – Tempo de envio parado(IGN OFF) no modo sleep. Valor vai de 1 ~ 86400 segundos.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Comando: DORMANCY,0#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Comando: 78 78 15 80 0F 00 00 05 35 44 4F 52 4D 41 4E 43 59 2C 30 23 00 A0 59 7F 0D 0A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Resposta: 78 78 12 15 0A 00 00 05 35 53 45 54 20 4F 4B 00 E1 00 01 ED 9A 0D 0A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DORMANCY#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Tempo para entrar em modo sleep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Configura o tempo que o modulo levará para entrar no modo sleep após a ignição ser desligada.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SENDS,A#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A – Tempo que o modulo levará para entrar no modo sleep após a ignição ser desligada. Valor vai de 0 ~ 300 minutos.Se A=0 o modo sleep será desabilitado.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Comando: SENDS,0#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Comando: 78 78 12 80 0C 00 00 05 35 53 45 4E 44 53 2C 30 23 00 A0 65 B8 0D 0A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Resposta: 78 78 12 15 0A 00 00 05 35 53 45 54 20 4F 4B 00 EC 00 01 12 E5 0D 0A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SENDS#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Habilita GPS no modo sleep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Depois que o modulo entrar em modo sleep, ele não carregará mais os dados de localização (os dados de heartbeat continuarão sendo carregados). Para ativar o GPS quando a ignição estiver desligada é necessário habilitar este parametro.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STA_SENDGPS,X#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X – 0 = Desabilita o GPS quando IGN estiver OFF ; 1 = Habilita o GPS quando IGN estiver OFF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Comando: STA_SENDGPS,1#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Comando:78 78 18 80 12 00 00 00 01 53 54 41 5F 53 45 4E 44 47 50 53 2C 31 23 00 01 D6 F2 0D 0A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Resposta:78 78 12 15 0A 00 00 00 01 53 45 54 20 4F 4B 00 31 00 01 2F 2C 0D 0A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STA_SENDGPS#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Tempo de envio Heartbeat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Mantenha a comunicação de rede, enviando de forma periódica um pacote de dados ao servidor, evitando assim a perca de comunicação.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HBT,T1,T2#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T1 – Tempo de envio heartbeat com a ignição ligada. Valor vai de 5 ~ 43200 minutos.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T2 – Tempo de envio heartbeat com a ignição desligada. Valor vai de 5 ~ 43200 minutos.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Comando: HBT,0,5#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Comando: 78 78 51 80 0C 00 00 00 01 48 42 54 2C 30 2C 35 23 00 01 4B BE 0D 0A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Resposta: 78 78 12 15 0A 00 00 00 01 53 45 54 20 4F 4B 00 48 00 01 33 EA 0D 0A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HBT#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Fuso Horário (Time Zone)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Antes de efetuar essa configuração confirme com a sua plataforma qual horário GMT eles trabalham.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GMT,A,B,C#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A – Configura a localização do GMT. E = Fuso horário do leste ; W = Fuso horário do Oeste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B – Fuso Horário. Valor de 0 ~ 8.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C – Fuso horário do meio. Valor 0/15/30/45. Padrão é 0.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Comando: GMT,A,B,C#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Comando: 78 78 14 80 0E 00 00 00 01 47 4D 54 2C 45 2C 30 2C 30 23 00 01 5B 29 0D 0A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Resposta: 78 78 12 15 0A 00 00 00 01 53 45 54 20 4F 4B 00 8E 00 01 EF A9 0D 0A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GMT#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Ativa/Desativa saída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Comando utilizado para ativar/desativar a saída.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RELAY,A#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A 1 = Ativa saída ; 0 = Desativa saída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Comando: RELAY,1#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Resposta: OK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Comando: 78 78 12 80 0C 00 00 05 35 52 45 4C 41 59 2C 31 23 00 A0 87 E6 0D 0A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Resposta: 78 78 0E 15 06 00 00 00 01 4F 4B 00 9B 00 01 08 F4 0D 0A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RELAY#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Outro comando utilizado para ativar/desativar a saída.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Ativa a saída : DYD,000000#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Desativa a saída : HFYD,000000#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Comando: DYD,000000#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Resposta: DYD=Success!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Comando: HFYD,000000#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Resposta: HFYD=Success!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Comando: 78 78 15 80 0F 00 00 05 33 44 59 44 2C 30 30 30 30 30 30 23 00 A0 D3 0B 0D 0A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Resposta: 78 78 18 15 10 00 00 05 33 44 59 44 3D 53 75 63 63 65 73 73 21 00 02 00 2F A8 CD 0D 0A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Comando: 78 78 16 80 10 00 00 05 34 48 46 59 44 2C 30 30 30 30 30 30 23 00 A0 B5 F0 0D 0A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Resposta: 78 78 19 15 11 00 00 05 34 48 46 59 44 3D 53 75 63 63 65 73 73 21 00 02 00 34 80 E9 0D 0A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Habilita/Desabilita evento de ignição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Comando utilizado para habilitar/desabilitar o evento de ignição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ACCALM,A,0#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ACCALM,ON,0# = Habilita evento de ignição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ACCALM,OFF# = Desabilita evento de ignição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Comando: ACCALM,OFF#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Comando: 78 78 15 80 0F 00 00 00 01 41 43 43 41 4C 4D 2C 4F 46 46 23 00 01 70 A1 0D 0A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Resposta: 78 78 12 15 0A 00 00 00 01 53 45 54 20 4F 4B 00 12 00 01 C3 73 0D 0A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ACCALM#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Habilita/Desabilita evento de remoção da bateria principal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Habilita ou desabilita o evento de remoção de bateria.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POWERALM,ON,0,10,30# = Habilita alerta de remoção da bateria principal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POWERALM,OFF# = Desabilita alerta de remoção da bateria principal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Comando: POWERALM,ON,0,10,30#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Comando: 78 78 1E 80 18 00 00 05 35 50 4F 57 45 52 41 4C 4D 2C 4F 4E 2C 30 2C 31 30 2C 33 30 23 00 A0 47 AE 0D 0A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Resposta: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POWERALM#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Habilita/Desabilita evento de bateria principal baixa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Para veículos 12V quando a bateria principal for menor que 10VDC um alerta é gerado. Para veículos 24V abaixo de 21V um evento é gerado.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BATALM,A,0#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BATALM,ON,0# = Habilita evento de bateria baixa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BATALM,OFF# = Desabilita evento de bateria baixa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Comando: BATALM,ON,0#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Comando:78 78 16 80 10 00 00 00 01 42 41 54 41 4C 4D 2C 4F 4E 2C 30 23 00 01 EA F3 0D 0A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Resposta:78 78 12 15 0A 00 00 00 01 53 45 54 20 4F 4B 00 1F 00 01 3C 0C 0D 0A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BATALM#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Configura excesso de velocidade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SPEED1,A,B,C,D,0#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A – ON = Habilita evento ; OFF = Desabilita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B – Tolerância para considerar o evento. Valor vai de 5 a 600 segundos.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C – Limite de velocidade para considerar o evento. Valor vai de 0 a 255 km/h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D – 1 = Ativa a saída 1 quando ultrapassar a velocidade C ; 0 = Não ativa saída 1 quando ultrapassar a velocidade C ;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SPEED,OFF# = Desabilita o evento.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Comando: SPEED1,ON,10,110,1,0#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Comando: 78 78 1F 80 19 00 00 05 35 53 50 45 45 44 31 2C 4F 4E 2C 31 30 2C 31 31 30 2C 31 2C 30 23 00 A0 26 D7 0D 0A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Resposta: 78 78 12 15 0A 00 00 05 35 53 45 54 20 4F 4B 00 02 00 31 3A DC 0D 0A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SPEED1#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Envio de posição por ângulo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A cada mudança de angulação é gerado um report, com base na mudança de direção do GPS.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DIRREP,123456,X (diponível apenas para versões de firmware inferior a 20/10/2023)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DIRREP,X#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X – 0-180 [°]: variação do algulo para enviar posição.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Valor padrão de X é 17.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Comando: DIRREP,0#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Comando: 78 78 13 80 0D 01 00 07 19 44 49 52 52 45 50 2C 30 23 00 A0 F3 50 0D 0A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Resposta: 78 78 12 15 0A 01 00 07 19 53 45 54 20 4F 4B 00 1B 00 01 6E F0 0D 0A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DIRREP#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Habilita alerta de reboque por distância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Se o veículo estiver com a ignição desligada e movimentar por “R” metros um alerta é gerado.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MOVING,A,R,0#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A – ON = Habilita evento ; OFF = Desabilita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B – Distância percorrida em metros. Valor vai de 100 a 1000 metros.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MOVING,OFF# = Desabilita o evento.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Comando: MOVING,ON,300,0#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Comando:78 78 1A 80 14 00 00 00 01 4D 4F 56 49 4E 47 2C 4F 4E 2C 33 30 30 2C 30 23 00 01 57 90 0D 0A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Resposta:78 78 12 15 0A 00 00 00 01 53 45 54 20 4F 4B 00 64 00 01 95 72 0D 0A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MOVING#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Configura Tempo para ativar alerta de reboque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O alerta de reboque so estara ativo quando a ignição for desligada por um período maior que “X”.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DEFENSE,X#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X – Tempo para ativar alerta de reboque. Valor vai de 1 a 160 minutos.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Comando: DEFENSE,3#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Comando: 78 78 14 80 0E 00 00 00 01 44 45 46 45 4E 53 45 2C 33 23 00 01 92 83 0D 0A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Resposta: 78 78 12 15 0A 00 00 00 01 53 45 54 20 4F 4B 00 03 00 01 1C 3A 0D 0A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DEFENSE#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Habilita alerta de movimento(Choque)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O alerta de movimento estará ativo somente quando a ignição estiver desligada.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SENALM,A,0#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A – ON = Habilita evento ; OFF = Desabilita.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SENALM,OFF# = Desabilita o evento.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Comando: SENALM,OFF#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Comando: 78 78 15 80 0F 00 00 05 35 53 45 4E 41 4C 4D 2C 4F 46 46 23 00 A0 C5 49 0D 0A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Resposta: 78 78 12 15 0A 00 00 05 35 53 45 54 20 4F 4B 00 06 00 01 68 3E 0D 0A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SENALM#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Configura sensibilidade do acelerômetro(alerta de movmento)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Configura a sensibilidade do acelerômetro para enviar o alerta de movimento.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SENSORRANGE,X#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X – Sensibilidade do acelerômetro. Valor de 0 – 255.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Comando: SENSORRANGE,5#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Comando: 78 78 18 80 12 00 00 05 35 53 45 4E 53 4F 52 52 41 4E 47 45 2C 35 23 00 A0 32 BA 0D 0A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Resposta: 78 78 12 15 0A 00 00 05 35 53 45 54 20 4F 4B 00 0D 00 01 41 98 0D 0A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SENSORRANGE#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Habilita alerta de SOS (Entrada 2)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Evento gerado quando a entrada 2(fio roxo) é acionada.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KEYALM,A,0#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A – ON = Habilita evento ; OFF = Desabilita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KEYALM,OFF# = Desabilita o evento.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Comando: KEYALM,ON,0#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Comando: 78 78 16 80 10 00 00 05 35 4B 45 59 41 4C 4D 2C 4F 4E 2C 30 23 00 A0 32 74 0D 0A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Resposta: 78 78 12 15 0A 00 00 05 35 53 45 54 20 4F 4B 00 02 00 41 49 5B 0D 0A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KEYALM#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Tempo de envio sem a bateria principal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Após a remoção da bateria principal o modulo envia posição de acordo com o tempo configurado.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ALT,T#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T – Tempo em segundo para envio de posição. Valor vai de 0 ~ 43200segundos.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ALT,OFF# = Desabilita o evento.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Comando: ALT,60#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Comando: 78 78 11 80 0B 00 00 05 35 41 4C 54 2C 36 30 23 00 A0 8C 4F 0D 0A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Resposta: 78 78 12 15 0A 00 00 05 35 53 45 54 20 4F 4B 00 02 00 49 C5 13 0D 0A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ALT#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Configura o tipo de Protocolo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MODE,M#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M – M = 1 Protocolo GT06 ; M = 3 Protocolo HE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Comando: MODE,3#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Comando: 78 78 11 80 0B 00 00 05 35 4D 4F 44 45 2C 33 23 00 A0 8C 9E 0D 0A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Resposta: 78 78 12 15 0A 00 00 05 35 53 45 54 20 4F 4B 00 02 00 53 7A C8 0D 0A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MODE#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Configura o tipo de Ignição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ACC,X#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X – X = 0 Ignição por fio ; X = 1 Ignição por acelerômetro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Comando: ACC,1#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Comando: 78 78 10 80 0A 00 00 05 35 41 43 43 2C 31 23 00 A0 53 BC 0D 0A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Resposta: 78 78 12 15 0A 00 00 05 35 53 45 54 20 4F 4B 00 02 00 58 C4 1B 0D 0A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ACC#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Configura os parâmetros de ignição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SENSOIGN,S1,T1,S2,T2#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S1 – Sensibilidade do acelerômetro para ignição ligada. Valor vai de 1 ~ 5;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T1 – Tempo para identificar ignição ligada. Valor vai de 1 ~ 600 segundos;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S2 – Sensibilidade do acelerômetro para ignição desligada. Valor vai de 1 ~ 5;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T2 – Tempo para identificar ignição desligada. Valor vai de 1 ~ 600 segundos;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Comando: SENSOIGN,2,2,5,180#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Comando: 78 78 1D 80 17 00 00 05 35 53 45 4E 53 4F 49 47 4E 2C 32 2C 32 2C 35 2C 31 38 30 23 00 A0 A0 D6 0D 0A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Resposta: 78 78 12 15 0A 00 00 05 35 53 45 54 20 4F 4B 00 02 00 60 79 D0 0D 0A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SENSOIGN#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Configura Hodometro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MILEAGE,V#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V – Valor do hodometro em metros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Comando: MILEAGE,0#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Comando: 78 78 14 80 0E 00 00 05 35 4D 49 4C 45 41 47 45 2C 30 23 00 A0 40 76 0D 0A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Resposta:78 78 12 15 0A 00 00 05 35 53 45 54 20 4F 4B 00 02 00 65 2E 7D 0D 0A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MILEAGE#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Configura Horimetro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WORKT,V#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V – Valor do horimetro em segundos(0-4294967295 segundos). Na mensagem de posição o valor é exibido em minutos.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Comando: WORKT,0#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Comando: 78 78 12 80 0C 00 00 05 35 57 4F 52 4B 54 2C 30 23 00 A0 54 2B 0D 0A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Resposta: 78 78 12 15 0A 00 00 05 35 53 45 54 20 4F 4B 00 02 00 6F 81 27 0D 0A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WORKT#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Solicita Versão de firmware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VERSION#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Comando: VERSION#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Resposta: VER:LW4G(70SALASE)_V_3.3 2022/08/27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Comando: 78 78 21 80 0C 00 00 00 01 56 45 52 53 49 4F 4E 23 00 01 18 06 0D 0A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Resposta: 78 78 2F 15 27 00 00 00 01 56 45 52 3A 4C 57 34 47 28 37 30 53 41 4C 41 53 45 29 5F 56 5F 33 2E 33 20 32 30 32 32 2F 30 38 2F 32 37 00 1C 00 01 64 99 0D 0A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Solicita ICCID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ICCID#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Comando: ICCID#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Resposta: ICCID:89550680157004895697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Comando: 78 78 10 80 0A 00 00 05 35 49 43 43 49 44 23 00 A0 CD F5 0D 0A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Resposta: 78 78 26 15 1E 00 00 05 35 49 43 43 49 44 3A 38 39 35 35 30 36 38 30 31 35 37 30 30 34 38 39 35 36 39 37 00 05 00 01 2C B5 0D 0A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Reset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RESET#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Comando: RESET#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Resposta: RESET OK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Comando: 78 78 10 80 0A 00 00 00 01 52 45 53 45 54 23 00 01 80 7D 0D 0A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Resposta: 78 78 1F 15 17 00 00 00 01 53 4D 53 2C 53 59 53 54 45 4D 20 52 45 53 45 54 20 4F 4B 00 20 00 01 C8 65 0D 0A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Configura parâmetros de Jammer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OBSCHK,A,B,C,D,E#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A – Detecção de Jammer: ; 0 = Desabilita Jammer, 1 = Habilita Jammer;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B – Distância para detectar Jammer (Km). Valor vai de 0 ~ 999;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C – Tempo para detectar Jammer (minuto). Valor vai de 0 ~ 999;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D – Acionamento da saída: ; 0 = Desativado, 1 = Aciona saída;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E – Estado da saída: ; 0 = Quando o jammer for desligado a saída desacionará, 1 = Quando o jammer for desligado a saída continuará ativada;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Comando: OBSCHK,1,5,5,1,0#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Comando: 78 78 1B 80 15 01 00 07 19 4F 42 53 43 48 4B 2C 31 2C 35 2C 35 2C 31 2C 30 23 00 A0 45 C9 0D 0A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Resposta: 78 78 12 15 0A 01 00 07 19 53 45 54 20 4F 4B 00 0B 00 01 EB 65 0D 0A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OBSCHK#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Configura parâmetros de SIMCARD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SIMREM,A,B,C,D,E#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A – Detecção de SIMCARD: ; 0 = Desabilita a detecção do SIMCARD, 1 = Habilita a detecção do SIMCARD;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B – Regra de detecção: ;0 = Envia alerta, 1 = Envia alerta e aciona a saída, 2 = Aciona a saída;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C – Valor sempre será 0;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D – Estado da saída: ; 0 = Quando o SIMCARD for inserido novamente a saída desacionará, 1 = Quando o SIMCARD for inserido novamente a saída continuará ativada;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E – Tempo que o modulo ira enviar o alerta/acionar a saída depois que o SIMCARD for removido(0-255) em minuto;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Comando: SIMREM,1,1,0,0,0#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Comando: 78 78 1B 80 15 01 00 07 19 53 49 4D 52 45 4D 2C 31 2C 31 2C 30 2C 30 2C 30 23 00 A0 FB C4 0D 0A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Resposta: 78 78 12 15 0A 01 00 07 19 53 45 54 20 4F 4B 00 63 00 01 28 EA 0D 0A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SIMREM#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Configura parâmetros de Saída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DO1MODEA,B,C,D,E,F,G#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A – Sempre será 0;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B – Tipo de saída: , 0 = Acionamento continuo, 1 = Pulso configuravél, 2 = Pulso padrão;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C – Tempo desacionado(1-255) em milisegundos;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D – Tempo acionado(1-255) em milisegundos;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E – Número de pulso(0-255);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F – Acionamento após o pulso: ; 1 = Saída ativada, 2 = Saída desativada;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G – Logica de ativação da saída: ; 0: Logica normal, 1: Logica invertida;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Comando: DO1MODE,0,0,0,0,0,1,0#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Comando: 78 78 20 80 1A 01 00 07 19 44 4F 31 4D 4F 44 45 2C 30 2C 30 2C 30 2C 30 2C 30 2C 31 2C 30 23 00 A0 C5 23 0D 0A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Resposta: 78 78 12 15 0A 01 00 07 19 53 45 54 20 4F 4B 00 6B 00 01 EE 28 0D 0A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DO1MODE#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Configura aceleração brusca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JIJIASU,X#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X – Valor em Km/h. A velocidade precisa ser superior a 5KM/H e aumentar por dois segundos consecutivos acima de X para ser gerado o evento de aceleração brusca. Valor vai de 0 ate 100 km/h. Valor padrão é 30;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Comando: JIJIASU,30#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Comando: 78 78 15 80 0F 01 00 07 19 4A 49 4A 49 41 53 55 2C 33 30 23 00 A0 29 E2 0D 0A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Resposta: 78 78 12 15 0A 01 00 07 19 53 45 54 20 4F 4B 00 7C 00 01 E7 B8 0D 0A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JIJIASU#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Configura freada brusca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JIJIANSU,X#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X – Valor em Km/h. A velocidade precisa ser superior a 5KM/H e diminui por dois segundos consecutivos acima de X para ser gerado o evento de freada brusca. Valor vai de 0 ate 100 km/h. Valor padrão é 30;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Comando: JIJIANSU,30#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Comando: 78 78 16 80 10 01 00 07 19 4A 49 4A 49 41 4E 53 55 2C 33 30 23 00 A0 96 81 0D 0A</w:t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Resposta: 78 78 12 15 0A 01 00 07 19 53 45 54 20 4F 4B 00 83 00 01 21 4B 0D 0A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JIJIANSU#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Configura curva acentuada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Função em fase final de teste, ainda não esta liberada!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JIBD,X#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X – Sensibilidade da curva. Valor vai de 0 a 180. Valor padrão é 25.;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Comando: JIBD,25#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Comando: 78 78 12 80 0C 01 00 07 19 4A 49 42 44 2C 32 35 23 00 A0 B6 AA 0D 0A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Resposta: 78 78 12 15 0A 01 00 07 19 53 45 54 20 4F 4B 00 A2 00 01 78 AC 0D 0A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JIBD#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Habilita alerta de colisão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Comando: 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CSIONALARM,X#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X – X = 0 Desabilita alerta de colisão ; X = 1 Habilita alerta de colisão ;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Comando: CSIONALARM,1#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Comando: 78 78 17 80 11 01 00 07 19 43 53 49 4F 4E 41 4C 41 52 4D 2C 31 23 00 A0 E6 2F 0D 0A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Resposta: 78 78 12 15 0A 01 00 07 19 53 45 54 20 4F 4B 00 AA 00 01 BE 6E 0D 0A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CSIONALARM#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Configura alerta de colisão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COLLISION*A*B*C#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A – Amplitude da colisão. Precisa ser maior que A para gerar o alerta. Valor vai de 0 a 10000. Padrão 2000;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B – Tempo da parada em segundos. O veículo precisa diminuir a velocidade para 5 km/h por B tempo. Valor vai de 0 a 1000 segundos. Padrão 5;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C – Duração da parada em segundos. Veículo precisa estar parado a mais que C para gerar o alerta. Valor vai de 0 a 1000 segundos. Padrão 10;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Comando: COLLISION*2000*5*10#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Comando: 78 78 1E 80 18 01 00 07 19 43 4F 4C 4C 49 53 49 4F 4E 2A 32 30 30 30 2A 35 2A 31 30 23 00 A0 74 8F 0D 0A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Resposta: 78 78 12 15 0A 01 00 07 19 53 45 54 20 4F 4B 00 D2 00 01 F8 74 0D 0A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QCSIONA#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Altera a senha do bloqueio de IP/PORTA/APN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ADMINPASSWORD,OA,NB#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A – Senha antiga;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  <w:t xml:space="preserve">B – Nova senha;</w:t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  <w:t xml:space="preserve">Exemplo: 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Comando: ADMINPASSWORD,O456789,N123456#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Comando: 78 78 28 80 22 01 00 07 19 41 44 4D 49 4E 50 41 53 53 57 4F 52 44 2C 4F 34 35 36 37 38 39 2C 4E 31 32 33 34 35 36 23 00 A0 B8 A0 0D 0A</w:t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  <w:t xml:space="preserve">Resposta: 78 78 12 15 0A 01 00 07 19 53 45 54 20 4F 4B 00 F5 00 01 77 4A 0D 0A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ADMINPASSWORD#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Habilita bloqueio de IP/PORTA/APN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Se o bloqueio do IP/PORTA/APN estiver habilitado e houver necessidade de alterar a configuração do IP/PORTA/APN é necessário enviar a senha da seguinte forma:</w:t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APN,SENHA,apn,usuário,senha#</w:t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SERVER,SENHA,IP/DNS,IP,Porta,0#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ADMINLOCK,A,B,C#</w:t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A – Senha de bloqueio;</w:t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  <w:t xml:space="preserve">B – A = 0 Desabilita bloqueio de APN ; A = 1 Habilita bloqueio de APN;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C – B = 0 Desabilita bloqueio de IP ; B = 1 Habilita bloqueio de IP;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  <w:t xml:space="preserve">Comando: ADMINLOCK,456789,1,1#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Comando: 78 78 1F 80 19 01 00 07 19 41 44 4D 49 4E 4C 4F 43 4B 2C 34 35 36 37 38 39 2C 31 2C 31 23 00 A0 74 E5 0D 0A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Resposta: 78 78 12 15 0A 01 00 07 19 53 45 54 20 4F 4B 00 EE 00 01 DB 79 0D 0A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ADMINLOCK#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Altera a senha do bloqueio dos parâmetros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PASSWORD,OA,NB#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A – Senha antiga;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B – Nova senha;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Comando: PASSWORD,O456789,N123456#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Comando: 78 78 23 80 1D 01 00 07 19 50 41 53 53 57 4F 52 44 2C 4F 34 35 36 37 38 39 2C 4E 31 32 33 34 35 36 23 00 A0 47 69 0D 0A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  <w:t xml:space="preserve">Resposta: 78 78 12 15 0A 01 00 07 19 53 45 54 20 4F 4B 01 B6 00 01 82 E3 0D 0A</w:t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PASSWORD#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Habilita bloqueio de parâmetros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Se o bloqueio de parâmetros estiver habilitado e houver necessidade de alterar algum parâmetro é necessário enviar a senha da seguinte forma: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TIMER,SENHA,T1,T2#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LOCKIP,A,B#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A – Senha de bloqueio;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B – A = OFF Desabilita bloqueio dos parâmetros ; A = ON Habilita bloqueio dos parâmetros;</w:t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Comando: LOCKIP,123456,ON#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Comando: 78 78 1B 80 15 01 00 07 19 4C 4F 43 4B 49 50 2C 31 32 33 34 35 36 2C 4F 4E 23 00 A0 9D 1C 0D 0A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Resposta: 78 78 12 15 0A 01 00 07 19 53 45 54 20 4F 4B 01 C3 00 01 3B 86 0D 0A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LOCKIP#</w:t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Configura tipo de rede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NETWORK,X#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  <w:t xml:space="preserve">X – X = 1 Conecta somente na rede 2G , X = 2 Conecta somente na rede 4G , X = 3 Conecta na rede 2G e 4G;</w:t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Comando: NETWORK,3#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Comando: 78 78 14 80 0E 01 00 07 19 4E 45 54 57 4F 52 4B 2C 33 23 00 A0 6E C2 0D 0A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Resposta: 78 78 12 15 0A 01 00 07 19 53 45 54 20 4F 4B 01 E5 00 01 EE 64 0D 0A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  <w:t xml:space="preserve">NETWORK#</w:t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Configura a prioridade de rede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NETWORKPRI,X#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  <w:t xml:space="preserve">X – X = 1 Prioridade de rede será 2G , X = 2 Prioridade de rede será 4G;</w:t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  <w:t xml:space="preserve">Comando: NETWORKPRI,2#</w:t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Resposta: SET OK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Servidor: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  <w:t xml:space="preserve">Comando: 78 78 17 80 11 01 00 07 19 4E 45 54 57 4F 52 4B 50 52 49 2C 32 23 00 A0 81 0F 0D 0A</w:t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  <w:t xml:space="preserve">Resposta: 78 78 12 15 0A 01 00 07 19 53 45 54 20 4F 4B 01 EA 00 01 A4 A3 0D 0A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Para consultar o parâmetro enviar: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  <w:t xml:space="preserve">NETWORKPRI#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Solicita Posição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  <w:t xml:space="preserve">Quando o comando “Solicita Posição” é enviado o modulo ira enviar para o servidor uma posição atualizada independente do tempo de transmissão configurado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  <w:t xml:space="preserve">Comando:</w:t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REQLD#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  <w:t xml:space="preserve">SMS:</w:t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Comando: REQLD#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Resposta: SET OK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